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CD25" w14:textId="77777777" w:rsidR="003D01D4" w:rsidRDefault="003D01D4">
      <w:pPr>
        <w:pStyle w:val="Standard"/>
      </w:pPr>
    </w:p>
    <w:p w14:paraId="7A93BAC3" w14:textId="77777777" w:rsidR="003D01D4" w:rsidRDefault="00CB3A5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1EB4" wp14:editId="502ED7F3">
                <wp:simplePos x="0" y="0"/>
                <wp:positionH relativeFrom="column">
                  <wp:posOffset>4397400</wp:posOffset>
                </wp:positionH>
                <wp:positionV relativeFrom="paragraph">
                  <wp:posOffset>198000</wp:posOffset>
                </wp:positionV>
                <wp:extent cx="1891800" cy="565560"/>
                <wp:effectExtent l="0" t="0" r="13200" b="594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00" cy="56556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6D3806B9" w14:textId="77777777" w:rsidR="003D01D4" w:rsidRDefault="00CB3A5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Auto-positionnement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M2 PLC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81EB4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346.25pt;margin-top:15.6pt;width:148.95pt;height:4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" filled="f" stroked="f">
                <v:textbox inset="0,0,0,0">
                  <w:txbxContent>
                    <w:p w14:paraId="6D3806B9" w14:textId="77777777" w:rsidR="003D01D4" w:rsidRDefault="00CB3A5D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</w:rPr>
                        <w:t>Auto-positionnement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</w:rPr>
                        <w:t>M2 PLC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1F6915" wp14:editId="400F225F">
            <wp:extent cx="6568920" cy="811440"/>
            <wp:effectExtent l="0" t="0" r="3330" b="7710"/>
            <wp:docPr id="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920" cy="811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0BF22" w14:textId="77777777" w:rsidR="003D01D4" w:rsidRDefault="003D01D4">
      <w:pPr>
        <w:pStyle w:val="Standard"/>
      </w:pPr>
    </w:p>
    <w:p w14:paraId="50612B3B" w14:textId="77777777" w:rsidR="003D01D4" w:rsidRDefault="00CB3A5D">
      <w:pPr>
        <w:pStyle w:val="Standard"/>
        <w:jc w:val="center"/>
        <w:rPr>
          <w:b/>
          <w:color w:val="0070C0"/>
        </w:rPr>
      </w:pPr>
      <w:r>
        <w:rPr>
          <w:b/>
          <w:color w:val="0070C0"/>
        </w:rPr>
        <w:t>Fiche d’auto positionnement</w:t>
      </w:r>
    </w:p>
    <w:p w14:paraId="3AC452E5" w14:textId="77777777" w:rsidR="003D01D4" w:rsidRDefault="003D01D4">
      <w:pPr>
        <w:pStyle w:val="Standard"/>
        <w:jc w:val="center"/>
        <w:rPr>
          <w:b/>
          <w:color w:val="0070C0"/>
        </w:rPr>
      </w:pPr>
    </w:p>
    <w:p w14:paraId="18ACFA94" w14:textId="77777777" w:rsidR="003D01D4" w:rsidRDefault="003D01D4">
      <w:pPr>
        <w:pStyle w:val="Standard"/>
      </w:pP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3216"/>
        <w:gridCol w:w="1768"/>
        <w:gridCol w:w="3610"/>
      </w:tblGrid>
      <w:tr w:rsidR="003D01D4" w14:paraId="3A6C047D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5BC02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Prénom Nom du stagiaire</w:t>
            </w:r>
          </w:p>
        </w:tc>
        <w:tc>
          <w:tcPr>
            <w:tcW w:w="3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7411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73C3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EPLE</w:t>
            </w:r>
            <w:r>
              <w:rPr>
                <w:rFonts w:ascii="Calibri" w:eastAsia="Calibri" w:hAnsi="Calibri" w:cs="Calibri"/>
              </w:rPr>
              <w:t xml:space="preserve"> d’affectation</w:t>
            </w:r>
          </w:p>
        </w:tc>
        <w:tc>
          <w:tcPr>
            <w:tcW w:w="3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D389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</w:tr>
      <w:tr w:rsidR="003D01D4" w14:paraId="7EF556FB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0175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Classes</w:t>
            </w:r>
          </w:p>
          <w:p w14:paraId="3E45BB5F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Niveau d’enseignement</w:t>
            </w:r>
          </w:p>
        </w:tc>
        <w:tc>
          <w:tcPr>
            <w:tcW w:w="321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0B7F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FD4C3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Effectifs</w:t>
            </w:r>
          </w:p>
        </w:tc>
        <w:tc>
          <w:tcPr>
            <w:tcW w:w="36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1D93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</w:tr>
      <w:tr w:rsidR="003D01D4" w14:paraId="695BFDA6" w14:textId="77777777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6DF6F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Tuteur terrain</w:t>
            </w:r>
          </w:p>
        </w:tc>
        <w:tc>
          <w:tcPr>
            <w:tcW w:w="321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6FBA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1768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91A92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Tuteur INSPÉ</w:t>
            </w:r>
          </w:p>
        </w:tc>
        <w:tc>
          <w:tcPr>
            <w:tcW w:w="36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D3161" w14:textId="77777777" w:rsidR="003D01D4" w:rsidRDefault="003D01D4">
            <w:pPr>
              <w:pStyle w:val="Standard"/>
              <w:ind w:left="-40"/>
              <w:rPr>
                <w:rFonts w:ascii="Calibri" w:eastAsia="Calibri" w:hAnsi="Calibri" w:cs="Calibri"/>
              </w:rPr>
            </w:pPr>
          </w:p>
        </w:tc>
      </w:tr>
    </w:tbl>
    <w:p w14:paraId="091EB7FB" w14:textId="77777777" w:rsidR="003D01D4" w:rsidRDefault="00CB3A5D">
      <w:pPr>
        <w:pStyle w:val="Standard"/>
        <w:spacing w:before="240"/>
        <w:jc w:val="both"/>
      </w:pPr>
      <w:r>
        <w:rPr>
          <w:rFonts w:ascii="Calibri" w:eastAsia="Calibri" w:hAnsi="Calibri" w:cs="Calibri"/>
          <w:i/>
          <w:u w:val="single"/>
        </w:rPr>
        <w:t>A noter :</w:t>
      </w:r>
      <w:r>
        <w:rPr>
          <w:rFonts w:ascii="Calibri" w:eastAsia="Calibri" w:hAnsi="Calibri" w:cs="Calibri"/>
          <w:i/>
        </w:rPr>
        <w:t xml:space="preserve"> Cette fiche d’auto positionnement peut être dupliquée autant que de besoin. Elle constitue un </w:t>
      </w:r>
      <w:r>
        <w:rPr>
          <w:rFonts w:ascii="Calibri" w:eastAsia="Calibri" w:hAnsi="Calibri" w:cs="Calibri"/>
          <w:i/>
          <w:u w:val="single"/>
        </w:rPr>
        <w:t>document de travail</w:t>
      </w:r>
      <w:r>
        <w:rPr>
          <w:rFonts w:ascii="Calibri" w:eastAsia="Calibri" w:hAnsi="Calibri" w:cs="Calibri"/>
          <w:i/>
        </w:rPr>
        <w:t xml:space="preserve"> partagé entre le/la stagiaire et le binôme de tuteurs </w:t>
      </w:r>
      <w:r>
        <w:rPr>
          <w:rFonts w:ascii="Calibri" w:eastAsia="Calibri" w:hAnsi="Calibri" w:cs="Calibri"/>
          <w:i/>
          <w:u w:val="single"/>
        </w:rPr>
        <w:t>afin de dialoguer à partir des éléments d’</w:t>
      </w:r>
      <w:proofErr w:type="spellStart"/>
      <w:r>
        <w:rPr>
          <w:rFonts w:ascii="Calibri" w:eastAsia="Calibri" w:hAnsi="Calibri" w:cs="Calibri"/>
          <w:i/>
          <w:u w:val="single"/>
        </w:rPr>
        <w:t>auto-positionnement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7A84C729" w14:textId="77777777" w:rsidR="003D01D4" w:rsidRDefault="00CB3A5D">
      <w:pPr>
        <w:pStyle w:val="Standard"/>
        <w:spacing w:before="240"/>
      </w:pPr>
      <w:r>
        <w:rPr>
          <w:rFonts w:ascii="Calibri" w:eastAsia="Calibri" w:hAnsi="Calibri" w:cs="Calibri"/>
          <w:b/>
          <w:i/>
        </w:rPr>
        <w:t>1</w:t>
      </w:r>
      <w:r>
        <w:rPr>
          <w:rFonts w:ascii="Calibri" w:eastAsia="Calibri" w:hAnsi="Calibri" w:cs="Calibri"/>
          <w:b/>
          <w:i/>
          <w:vertAlign w:val="superscript"/>
        </w:rPr>
        <w:t>ère</w:t>
      </w:r>
      <w:r>
        <w:rPr>
          <w:rFonts w:ascii="Calibri" w:eastAsia="Calibri" w:hAnsi="Calibri" w:cs="Calibri"/>
          <w:b/>
          <w:i/>
        </w:rPr>
        <w:t xml:space="preserve"> étape de </w:t>
      </w:r>
      <w:r>
        <w:rPr>
          <w:rFonts w:ascii="Calibri" w:eastAsia="Calibri" w:hAnsi="Calibri" w:cs="Calibri"/>
          <w:b/>
          <w:i/>
        </w:rPr>
        <w:t>l’</w:t>
      </w:r>
      <w:proofErr w:type="spellStart"/>
      <w:r>
        <w:rPr>
          <w:rFonts w:ascii="Calibri" w:eastAsia="Calibri" w:hAnsi="Calibri" w:cs="Calibri"/>
          <w:b/>
          <w:i/>
        </w:rPr>
        <w:t>auto-positionnement</w:t>
      </w:r>
      <w:proofErr w:type="spellEnd"/>
      <w:r>
        <w:rPr>
          <w:rFonts w:ascii="Calibri" w:eastAsia="Calibri" w:hAnsi="Calibri" w:cs="Calibri"/>
          <w:b/>
          <w:i/>
        </w:rPr>
        <w:t xml:space="preserve"> : </w:t>
      </w:r>
      <w:proofErr w:type="gramStart"/>
      <w:r>
        <w:rPr>
          <w:rFonts w:ascii="Calibri" w:eastAsia="Calibri" w:hAnsi="Calibri" w:cs="Calibri"/>
          <w:b/>
          <w:i/>
        </w:rPr>
        <w:t xml:space="preserve">septembre  </w:t>
      </w:r>
      <w:r>
        <w:rPr>
          <w:rFonts w:ascii="Calibri" w:eastAsia="Calibri" w:hAnsi="Calibri" w:cs="Calibri"/>
          <w:i/>
        </w:rPr>
        <w:t>La</w:t>
      </w:r>
      <w:proofErr w:type="gramEnd"/>
      <w:r>
        <w:rPr>
          <w:rFonts w:ascii="Calibri" w:eastAsia="Calibri" w:hAnsi="Calibri" w:cs="Calibri"/>
          <w:i/>
        </w:rPr>
        <w:t xml:space="preserve"> « longueur » (sa durée) est laissée à l’appréciation du stagiaire.</w:t>
      </w: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166"/>
        <w:gridCol w:w="4150"/>
      </w:tblGrid>
      <w:tr w:rsidR="003D01D4" w14:paraId="34614E4C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6BD3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réussis, ce qui me rassure, ce sur quoi je peux m’appuyer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6846" w14:textId="77777777" w:rsidR="003D01D4" w:rsidRDefault="00CB3A5D">
            <w:pPr>
              <w:pStyle w:val="Standard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qui me questionne, ce qui me pose des difficultés</w:t>
            </w:r>
          </w:p>
        </w:tc>
        <w:tc>
          <w:tcPr>
            <w:tcW w:w="4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3179" w14:textId="77777777" w:rsidR="003D01D4" w:rsidRDefault="00CB3A5D">
            <w:pPr>
              <w:pStyle w:val="Standard"/>
              <w:keepLines/>
              <w:spacing w:line="240" w:lineRule="auto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comprends sur l’orig</w:t>
            </w:r>
            <w:r>
              <w:rPr>
                <w:rFonts w:ascii="Calibri" w:eastAsia="Calibri" w:hAnsi="Calibri" w:cs="Calibri"/>
                <w:b/>
              </w:rPr>
              <w:t>ine ou la cause de ces réussites et/ou de ces difficultés.</w:t>
            </w:r>
          </w:p>
          <w:p w14:paraId="0529EC77" w14:textId="77777777" w:rsidR="003D01D4" w:rsidRDefault="00CB3A5D">
            <w:pPr>
              <w:pStyle w:val="Standard"/>
              <w:spacing w:line="240" w:lineRule="auto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peux exprimer comme besoins de formation.</w:t>
            </w:r>
          </w:p>
        </w:tc>
      </w:tr>
      <w:tr w:rsidR="003D01D4" w14:paraId="3FEDE8B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164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94E0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6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11FE" w14:textId="77777777" w:rsidR="003D01D4" w:rsidRDefault="003D01D4">
            <w:pPr>
              <w:pStyle w:val="Standard"/>
              <w:ind w:left="-40"/>
            </w:pPr>
          </w:p>
        </w:tc>
        <w:tc>
          <w:tcPr>
            <w:tcW w:w="41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1518" w14:textId="77777777" w:rsidR="003D01D4" w:rsidRDefault="003D01D4">
            <w:pPr>
              <w:pStyle w:val="Standard"/>
            </w:pPr>
          </w:p>
        </w:tc>
      </w:tr>
      <w:tr w:rsidR="003D01D4" w14:paraId="38D595E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164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F099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  <w:p w14:paraId="498EE1B1" w14:textId="77777777" w:rsidR="003D01D4" w:rsidRDefault="003D01D4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6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216A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  <w:tc>
          <w:tcPr>
            <w:tcW w:w="41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9860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</w:tr>
    </w:tbl>
    <w:p w14:paraId="74E4C902" w14:textId="77777777" w:rsidR="003D01D4" w:rsidRDefault="00CB3A5D">
      <w:pPr>
        <w:pStyle w:val="Standard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80048DE" w14:textId="77777777" w:rsidR="003D01D4" w:rsidRDefault="003D01D4">
      <w:pPr>
        <w:pStyle w:val="Standard"/>
        <w:rPr>
          <w:rFonts w:ascii="Calibri" w:eastAsia="Calibri" w:hAnsi="Calibri" w:cs="Calibri"/>
        </w:rPr>
      </w:pPr>
    </w:p>
    <w:p w14:paraId="0DF818EF" w14:textId="77777777" w:rsidR="003D01D4" w:rsidRDefault="00CB3A5D">
      <w:pPr>
        <w:pageBreakBefore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Le tableau qui </w:t>
      </w:r>
      <w:r>
        <w:rPr>
          <w:rFonts w:ascii="Calibri" w:hAnsi="Calibri"/>
          <w:b/>
          <w:bCs/>
        </w:rPr>
        <w:t>suit se réfère aux 23 attendus de fin de formation initiale du référentiel « Former aux métiers du professorat et de l’éducation au XXIème siècle »</w:t>
      </w:r>
    </w:p>
    <w:p w14:paraId="01E149B7" w14:textId="77777777" w:rsidR="003D01D4" w:rsidRDefault="003D01D4">
      <w:pPr>
        <w:rPr>
          <w:rFonts w:ascii="Calibri" w:hAnsi="Calibri"/>
          <w:b/>
          <w:bCs/>
        </w:rPr>
      </w:pPr>
    </w:p>
    <w:tbl>
      <w:tblPr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163"/>
        <w:gridCol w:w="701"/>
        <w:gridCol w:w="701"/>
        <w:gridCol w:w="701"/>
        <w:gridCol w:w="701"/>
      </w:tblGrid>
      <w:tr w:rsidR="003D01D4" w14:paraId="5BA47C2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B07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C8C3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Synthèse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BC66" w14:textId="77777777" w:rsidR="003D01D4" w:rsidRDefault="00CB3A5D">
            <w:pPr>
              <w:pStyle w:val="Standard"/>
            </w:pPr>
            <w:r>
              <w:t>NS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93E8" w14:textId="77777777" w:rsidR="003D01D4" w:rsidRDefault="00CB3A5D">
            <w:pPr>
              <w:pStyle w:val="Standard"/>
            </w:pPr>
            <w:r>
              <w:t>N1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190D" w14:textId="77777777" w:rsidR="003D01D4" w:rsidRDefault="00CB3A5D">
            <w:pPr>
              <w:pStyle w:val="Standard"/>
            </w:pPr>
            <w:r>
              <w:t>N2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E589" w14:textId="77777777" w:rsidR="003D01D4" w:rsidRDefault="00CB3A5D">
            <w:pPr>
              <w:pStyle w:val="Standard"/>
            </w:pPr>
            <w:r>
              <w:t>N3</w:t>
            </w:r>
          </w:p>
        </w:tc>
      </w:tr>
      <w:tr w:rsidR="003D01D4" w14:paraId="69961D4F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E324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Conception et pilotage d'un enseignement inclusif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BE28" w14:textId="77777777" w:rsidR="003D01D4" w:rsidRDefault="00CB3A5D">
            <w:pPr>
              <w:pStyle w:val="Standard"/>
            </w:pPr>
            <w:r>
              <w:t>Capacité à concevoir ses enseigne</w:t>
            </w:r>
            <w:r>
              <w:t>ments</w:t>
            </w:r>
            <w:r>
              <w:br/>
            </w:r>
            <w:r>
              <w:rPr>
                <w:i/>
                <w:iCs/>
              </w:rPr>
              <w:t>Attendus 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FBD0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615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D791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CB04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6C280FE7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5D21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975F" w14:textId="77777777" w:rsidR="003D01D4" w:rsidRDefault="00CB3A5D">
            <w:pPr>
              <w:pStyle w:val="Standard"/>
            </w:pPr>
            <w:r>
              <w:t>Capacité à mettre en œuvre des situations d'apprentissage</w:t>
            </w:r>
            <w:r>
              <w:br/>
            </w:r>
            <w:r>
              <w:rPr>
                <w:i/>
                <w:iCs/>
              </w:rPr>
              <w:t>Attendus 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64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FB9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AA2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B679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07E79B2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09DA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D0A1" w14:textId="77777777" w:rsidR="003D01D4" w:rsidRDefault="00CB3A5D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 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18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3952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C79E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E784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16E97A30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0096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6245" w14:textId="77777777" w:rsidR="003D01D4" w:rsidRDefault="00CB3A5D">
            <w:pPr>
              <w:pStyle w:val="Standard"/>
            </w:pPr>
            <w:r>
              <w:t>Capacité à s'inscrire dans un cadre réglementaire et éthique</w:t>
            </w:r>
            <w:r>
              <w:br/>
            </w:r>
            <w:r>
              <w:rPr>
                <w:i/>
                <w:iCs/>
              </w:rPr>
              <w:t>Attendus :  8, 9, 10, 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BA7E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744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8F0D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B599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188F5AF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417B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CE72" w14:textId="77777777" w:rsidR="003D01D4" w:rsidRDefault="00CB3A5D">
            <w:pPr>
              <w:pStyle w:val="Standard"/>
            </w:pPr>
            <w:r>
              <w:t>Capacité à s'inscrire dans une démarche collective</w:t>
            </w:r>
            <w:r>
              <w:br/>
            </w:r>
            <w:r>
              <w:rPr>
                <w:i/>
                <w:iCs/>
              </w:rPr>
              <w:t>Attendus 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BF2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4AC3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8C3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7D72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31A2CAF9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02A1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B8FA" w14:textId="77777777" w:rsidR="003D01D4" w:rsidRDefault="00CB3A5D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 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042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CC0D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CDD1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7C26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31843D4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6E06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L'enseignant, praticien réflexif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C587" w14:textId="77777777" w:rsidR="003D01D4" w:rsidRDefault="00CB3A5D">
            <w:pPr>
              <w:pStyle w:val="Standard"/>
            </w:pPr>
            <w:r>
              <w:t>Capacité à se documenter et à communiquer professionnellement</w:t>
            </w:r>
            <w:r>
              <w:br/>
            </w:r>
            <w:r>
              <w:rPr>
                <w:i/>
                <w:iCs/>
              </w:rPr>
              <w:t>Attendus 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4B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C72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8BA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112A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37E141B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3EB5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79E5" w14:textId="77777777" w:rsidR="003D01D4" w:rsidRDefault="00CB3A5D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 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45B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838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AA3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919E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14229FBA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42A1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EDF6" w14:textId="77777777" w:rsidR="003D01D4" w:rsidRDefault="00CB3A5D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 xml:space="preserve">Attendus : </w:t>
            </w:r>
            <w:r>
              <w:rPr>
                <w:i/>
                <w:iCs/>
              </w:rPr>
              <w:t>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B72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3E1E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0001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10EA" w14:textId="77777777" w:rsidR="003D01D4" w:rsidRDefault="00CB3A5D">
            <w:pPr>
              <w:pStyle w:val="Standard"/>
            </w:pPr>
            <w:r>
              <w:t> </w:t>
            </w:r>
          </w:p>
        </w:tc>
      </w:tr>
    </w:tbl>
    <w:p w14:paraId="0F565753" w14:textId="77777777" w:rsidR="003D01D4" w:rsidRDefault="003D01D4">
      <w:pPr>
        <w:pStyle w:val="Standard"/>
        <w:spacing w:before="240" w:after="240"/>
        <w:rPr>
          <w:rFonts w:ascii="Calibri" w:eastAsia="Calibri" w:hAnsi="Calibri" w:cs="Calibri"/>
          <w:b/>
        </w:rPr>
      </w:pPr>
    </w:p>
    <w:p w14:paraId="7E60B9D4" w14:textId="77777777" w:rsidR="003D01D4" w:rsidRDefault="003D01D4">
      <w:pPr>
        <w:pageBreakBefore/>
        <w:rPr>
          <w:rFonts w:ascii="Calibri" w:eastAsia="Calibri" w:hAnsi="Calibri" w:cs="Calibri"/>
          <w:b/>
        </w:rPr>
      </w:pPr>
    </w:p>
    <w:p w14:paraId="5FC6006F" w14:textId="77777777" w:rsidR="003D01D4" w:rsidRDefault="00CB3A5D">
      <w:pPr>
        <w:pStyle w:val="Standard"/>
        <w:spacing w:before="240" w:after="240"/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vertAlign w:val="superscript"/>
        </w:rPr>
        <w:t>nde</w:t>
      </w:r>
      <w:r>
        <w:rPr>
          <w:rFonts w:ascii="Calibri" w:eastAsia="Calibri" w:hAnsi="Calibri" w:cs="Calibri"/>
          <w:b/>
        </w:rPr>
        <w:t xml:space="preserve"> étape de l’</w:t>
      </w:r>
      <w:proofErr w:type="spellStart"/>
      <w:r>
        <w:rPr>
          <w:rFonts w:ascii="Calibri" w:eastAsia="Calibri" w:hAnsi="Calibri" w:cs="Calibri"/>
          <w:b/>
        </w:rPr>
        <w:t>auto-positionnement</w:t>
      </w:r>
      <w:proofErr w:type="spellEnd"/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  <w:color w:val="000000"/>
        </w:rPr>
        <w:t>(date : ……………………………</w:t>
      </w:r>
      <w:proofErr w:type="gramStart"/>
      <w:r>
        <w:rPr>
          <w:rFonts w:ascii="Calibri" w:eastAsia="Calibri" w:hAnsi="Calibri" w:cs="Calibri"/>
          <w:b/>
          <w:color w:val="000000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</w:rPr>
        <w:t>.)</w:t>
      </w:r>
    </w:p>
    <w:tbl>
      <w:tblPr>
        <w:tblW w:w="104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677"/>
      </w:tblGrid>
      <w:tr w:rsidR="003D01D4" w14:paraId="7914CA58" w14:textId="77777777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9D6E" w14:textId="77777777" w:rsidR="003D01D4" w:rsidRDefault="00CB3A5D">
            <w:pPr>
              <w:pStyle w:val="Standard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 réussites, mes progrès</w:t>
            </w:r>
          </w:p>
          <w:p w14:paraId="3AA36F82" w14:textId="77777777" w:rsidR="003D01D4" w:rsidRDefault="003D01D4">
            <w:pPr>
              <w:pStyle w:val="Standard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B34E" w14:textId="77777777" w:rsidR="003D01D4" w:rsidRDefault="00CB3A5D">
            <w:pPr>
              <w:pStyle w:val="Standard"/>
              <w:ind w:left="-40"/>
            </w:pPr>
            <w:r>
              <w:rPr>
                <w:rFonts w:ascii="Calibri" w:eastAsia="Calibri" w:hAnsi="Calibri" w:cs="Calibri"/>
                <w:b/>
              </w:rPr>
              <w:t>Mes questions récurrentes ou nouvelles</w:t>
            </w:r>
          </w:p>
        </w:tc>
        <w:tc>
          <w:tcPr>
            <w:tcW w:w="3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9273" w14:textId="77777777" w:rsidR="003D01D4" w:rsidRDefault="00CB3A5D">
            <w:pPr>
              <w:pStyle w:val="Standard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 que je comprends sur l’origine ou la cause de ces réussites et/ou de ces difficultés.</w:t>
            </w:r>
          </w:p>
          <w:p w14:paraId="3BDF1AD2" w14:textId="77777777" w:rsidR="003D01D4" w:rsidRDefault="00CB3A5D">
            <w:pPr>
              <w:pStyle w:val="Standard"/>
            </w:pPr>
            <w:r>
              <w:rPr>
                <w:rFonts w:ascii="Calibri" w:eastAsia="Calibri" w:hAnsi="Calibri" w:cs="Calibri"/>
                <w:b/>
              </w:rPr>
              <w:t xml:space="preserve">Ce que je peux exprimer comme besoins de </w:t>
            </w:r>
            <w:r>
              <w:rPr>
                <w:rFonts w:ascii="Calibri" w:eastAsia="Calibri" w:hAnsi="Calibri" w:cs="Calibri"/>
                <w:b/>
              </w:rPr>
              <w:t>formation</w:t>
            </w:r>
            <w:r>
              <w:rPr>
                <w:rFonts w:ascii="Calibri" w:eastAsia="Calibri" w:hAnsi="Calibri" w:cs="Calibri"/>
                <w:i/>
              </w:rPr>
              <w:t xml:space="preserve">.  </w:t>
            </w:r>
          </w:p>
        </w:tc>
      </w:tr>
      <w:tr w:rsidR="003D01D4" w14:paraId="2925C6A3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1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8CED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6623CC8" w14:textId="77777777" w:rsidR="003D01D4" w:rsidRDefault="00CB3A5D">
            <w:pPr>
              <w:pStyle w:val="Standard"/>
              <w:spacing w:before="240" w:after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1C2B8F2" w14:textId="77777777" w:rsidR="003D01D4" w:rsidRDefault="003D01D4">
            <w:pPr>
              <w:pStyle w:val="Standard"/>
              <w:spacing w:before="240" w:after="240"/>
              <w:ind w:left="-40"/>
              <w:rPr>
                <w:rFonts w:ascii="Calibri" w:eastAsia="Calibri" w:hAnsi="Calibri" w:cs="Calibri"/>
              </w:rPr>
            </w:pPr>
          </w:p>
          <w:p w14:paraId="163DF229" w14:textId="77777777" w:rsidR="003D01D4" w:rsidRDefault="00CB3A5D">
            <w:pPr>
              <w:pStyle w:val="Standard"/>
              <w:spacing w:before="240"/>
              <w:ind w:lef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C4FE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  <w:tc>
          <w:tcPr>
            <w:tcW w:w="3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23A7" w14:textId="77777777" w:rsidR="003D01D4" w:rsidRDefault="00CB3A5D">
            <w:pPr>
              <w:pStyle w:val="Standard"/>
              <w:ind w:left="-40"/>
            </w:pPr>
            <w:r>
              <w:t xml:space="preserve"> </w:t>
            </w:r>
          </w:p>
        </w:tc>
      </w:tr>
      <w:tr w:rsidR="003D01D4" w14:paraId="6264FEFC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1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368E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  <w:p w14:paraId="6C33A92B" w14:textId="77777777" w:rsidR="003D01D4" w:rsidRDefault="003D01D4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  <w:p w14:paraId="14EDD0AF" w14:textId="77777777" w:rsidR="003D01D4" w:rsidRDefault="003D01D4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7902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  <w:tc>
          <w:tcPr>
            <w:tcW w:w="367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F460" w14:textId="77777777" w:rsidR="003D01D4" w:rsidRDefault="00CB3A5D">
            <w:pPr>
              <w:pStyle w:val="Standard"/>
              <w:spacing w:after="240"/>
              <w:ind w:left="-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Conseils et analyse du ou des tuteurs</w:t>
            </w:r>
          </w:p>
        </w:tc>
      </w:tr>
    </w:tbl>
    <w:p w14:paraId="579700E8" w14:textId="77777777" w:rsidR="003D01D4" w:rsidRDefault="003D01D4">
      <w:pPr>
        <w:pStyle w:val="Standard"/>
        <w:spacing w:before="240" w:after="240"/>
        <w:rPr>
          <w:rFonts w:ascii="Calibri" w:eastAsia="Calibri" w:hAnsi="Calibri" w:cs="Calibri"/>
          <w:b/>
        </w:rPr>
      </w:pPr>
    </w:p>
    <w:p w14:paraId="570AABAE" w14:textId="77777777" w:rsidR="003D01D4" w:rsidRDefault="003D01D4">
      <w:pPr>
        <w:pageBreakBefore/>
        <w:rPr>
          <w:rFonts w:ascii="Calibri" w:eastAsia="Calibri" w:hAnsi="Calibri" w:cs="Calibri"/>
          <w:b/>
        </w:rPr>
      </w:pPr>
    </w:p>
    <w:p w14:paraId="4F692586" w14:textId="77777777" w:rsidR="003D01D4" w:rsidRDefault="00CB3A5D">
      <w:pPr>
        <w:pStyle w:val="Standard"/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Tableau précédent à dupliquer autant de fois que nécessaire pour les étapes à suivre de cet </w:t>
      </w:r>
      <w:proofErr w:type="spellStart"/>
      <w:r>
        <w:rPr>
          <w:rFonts w:ascii="Calibri" w:eastAsia="Calibri" w:hAnsi="Calibri" w:cs="Calibri"/>
          <w:b/>
        </w:rPr>
        <w:t>auto-positionnement</w:t>
      </w:r>
      <w:proofErr w:type="spellEnd"/>
      <w:r>
        <w:rPr>
          <w:rFonts w:ascii="Calibri" w:eastAsia="Calibri" w:hAnsi="Calibri" w:cs="Calibri"/>
          <w:b/>
        </w:rPr>
        <w:t xml:space="preserve"> au fil de l’année scolaire.</w:t>
      </w:r>
    </w:p>
    <w:tbl>
      <w:tblPr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163"/>
        <w:gridCol w:w="701"/>
        <w:gridCol w:w="701"/>
        <w:gridCol w:w="701"/>
        <w:gridCol w:w="701"/>
      </w:tblGrid>
      <w:tr w:rsidR="003D01D4" w14:paraId="1497D75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746D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EE7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Proposition de synthèse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24CB" w14:textId="77777777" w:rsidR="003D01D4" w:rsidRDefault="00CB3A5D">
            <w:pPr>
              <w:pStyle w:val="Standard"/>
            </w:pPr>
            <w:r>
              <w:t>NS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69C5" w14:textId="77777777" w:rsidR="003D01D4" w:rsidRDefault="00CB3A5D">
            <w:pPr>
              <w:pStyle w:val="Standard"/>
            </w:pPr>
            <w:r>
              <w:t>N1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853B" w14:textId="77777777" w:rsidR="003D01D4" w:rsidRDefault="00CB3A5D">
            <w:pPr>
              <w:pStyle w:val="Standard"/>
            </w:pPr>
            <w:r>
              <w:t>N2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FA07" w14:textId="77777777" w:rsidR="003D01D4" w:rsidRDefault="00CB3A5D">
            <w:pPr>
              <w:pStyle w:val="Standard"/>
            </w:pPr>
            <w:r>
              <w:t>N3</w:t>
            </w:r>
          </w:p>
        </w:tc>
      </w:tr>
      <w:tr w:rsidR="003D01D4" w14:paraId="579284AF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83DD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Conception et pilotage d'un enseignement inclusif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80A9" w14:textId="77777777" w:rsidR="003D01D4" w:rsidRDefault="00CB3A5D">
            <w:pPr>
              <w:pStyle w:val="Standard"/>
            </w:pPr>
            <w:r>
              <w:t>Capacité à concevoir ses enseignements</w:t>
            </w:r>
            <w:r>
              <w:br/>
            </w:r>
            <w:r>
              <w:rPr>
                <w:i/>
                <w:iCs/>
              </w:rPr>
              <w:t>Attendus : 2, 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C942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B81A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901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A99B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0CC4DDAF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490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6CDF" w14:textId="77777777" w:rsidR="003D01D4" w:rsidRDefault="00CB3A5D">
            <w:pPr>
              <w:pStyle w:val="Standard"/>
            </w:pPr>
            <w:r>
              <w:t xml:space="preserve">Capacité à mettre en œuvre des situations </w:t>
            </w:r>
            <w:r>
              <w:t>d'apprentissage</w:t>
            </w:r>
            <w:r>
              <w:br/>
            </w:r>
            <w:r>
              <w:rPr>
                <w:i/>
                <w:iCs/>
              </w:rPr>
              <w:t>Attendus : 3, 5, 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8892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0F8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4C8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54BD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6852A40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4256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CD30" w14:textId="77777777" w:rsidR="003D01D4" w:rsidRDefault="00CB3A5D">
            <w:pPr>
              <w:pStyle w:val="Standard"/>
            </w:pPr>
            <w:r>
              <w:t>Capacité à évaluer les apprentissages des élèves</w:t>
            </w:r>
            <w:r>
              <w:br/>
            </w:r>
            <w:r>
              <w:rPr>
                <w:i/>
                <w:iCs/>
              </w:rPr>
              <w:t>Attendus : 1, 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C4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2DA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8D9D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8065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6490D758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B13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 professeur, acteur de la communauté éducative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77C7" w14:textId="77777777" w:rsidR="003D01D4" w:rsidRDefault="00CB3A5D">
            <w:pPr>
              <w:pStyle w:val="Standard"/>
            </w:pPr>
            <w:r>
              <w:t>Capacité à s'inscrire dans un cadre réglementaire et éthique</w:t>
            </w:r>
            <w:r>
              <w:br/>
            </w:r>
            <w:r>
              <w:rPr>
                <w:i/>
                <w:iCs/>
              </w:rPr>
              <w:t xml:space="preserve">Attendus :  8, 9, 10, </w:t>
            </w:r>
            <w:r>
              <w:rPr>
                <w:i/>
                <w:iCs/>
              </w:rPr>
              <w:t>11, 17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D8E4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AD99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8958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C8BD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2FB8C6F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3F42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9D39" w14:textId="77777777" w:rsidR="003D01D4" w:rsidRDefault="00CB3A5D">
            <w:pPr>
              <w:pStyle w:val="Standard"/>
            </w:pPr>
            <w:r>
              <w:t>Capacité à s'inscrire dans une démarche collective</w:t>
            </w:r>
            <w:r>
              <w:br/>
            </w:r>
            <w:r>
              <w:rPr>
                <w:i/>
                <w:iCs/>
              </w:rPr>
              <w:t>Attendus : 13, 14, 15, 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49C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4338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9DF4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4E9D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3892F7A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9C3E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E98A" w14:textId="77777777" w:rsidR="003D01D4" w:rsidRDefault="00CB3A5D">
            <w:pPr>
              <w:pStyle w:val="Standard"/>
            </w:pPr>
            <w:r>
              <w:t>Capacité à inscrire les élèves dans la communauté éducative</w:t>
            </w:r>
            <w:r>
              <w:br/>
            </w:r>
            <w:r>
              <w:rPr>
                <w:i/>
                <w:iCs/>
              </w:rPr>
              <w:t>Attendus : 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2601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CA28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398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819C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01BF53B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539" w14:textId="77777777" w:rsidR="003D01D4" w:rsidRDefault="00CB3A5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L'enseignant, praticien réflexif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EE32" w14:textId="77777777" w:rsidR="003D01D4" w:rsidRDefault="00CB3A5D">
            <w:pPr>
              <w:pStyle w:val="Standard"/>
            </w:pPr>
            <w:r>
              <w:t xml:space="preserve">Capacité à se documenter et à </w:t>
            </w:r>
            <w:r>
              <w:t>communiquer professionnellement</w:t>
            </w:r>
            <w:r>
              <w:br/>
            </w:r>
            <w:r>
              <w:rPr>
                <w:i/>
                <w:iCs/>
              </w:rPr>
              <w:t>Attendus : 20, 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E2F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A9D2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DA0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C277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3004B96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FFA0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71CB" w14:textId="77777777" w:rsidR="003D01D4" w:rsidRDefault="00CB3A5D">
            <w:pPr>
              <w:pStyle w:val="Standard"/>
            </w:pPr>
            <w:r>
              <w:t>Capacité à analyser et évaluer ses pratiques</w:t>
            </w:r>
            <w:r>
              <w:br/>
            </w:r>
            <w:r>
              <w:rPr>
                <w:i/>
                <w:iCs/>
              </w:rPr>
              <w:t>Attendus : 18, 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7354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3DA7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E4DF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F123" w14:textId="77777777" w:rsidR="003D01D4" w:rsidRDefault="00CB3A5D">
            <w:pPr>
              <w:pStyle w:val="Standard"/>
            </w:pPr>
            <w:r>
              <w:t> </w:t>
            </w:r>
          </w:p>
        </w:tc>
      </w:tr>
      <w:tr w:rsidR="003D01D4" w14:paraId="71A294A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C7FD" w14:textId="77777777" w:rsidR="00000000" w:rsidRDefault="00CB3A5D">
            <w:pPr>
              <w:suppressAutoHyphens w:val="0"/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FC64" w14:textId="77777777" w:rsidR="003D01D4" w:rsidRDefault="00CB3A5D">
            <w:pPr>
              <w:pStyle w:val="Standard"/>
            </w:pPr>
            <w:r>
              <w:t>Capacité à se former</w:t>
            </w:r>
            <w:r>
              <w:br/>
            </w:r>
            <w:r>
              <w:rPr>
                <w:i/>
                <w:iCs/>
              </w:rPr>
              <w:t>Attendus : 22, 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6D1B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8A69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3AC" w14:textId="77777777" w:rsidR="003D01D4" w:rsidRDefault="00CB3A5D">
            <w:pPr>
              <w:pStyle w:val="Standard"/>
            </w:pPr>
            <w: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7C0B" w14:textId="77777777" w:rsidR="003D01D4" w:rsidRDefault="00CB3A5D">
            <w:pPr>
              <w:pStyle w:val="Standard"/>
            </w:pPr>
            <w:r>
              <w:t> </w:t>
            </w:r>
          </w:p>
        </w:tc>
      </w:tr>
    </w:tbl>
    <w:p w14:paraId="052E9328" w14:textId="77777777" w:rsidR="003D01D4" w:rsidRDefault="003D01D4">
      <w:pPr>
        <w:pStyle w:val="Standard"/>
        <w:spacing w:before="240" w:after="240"/>
        <w:rPr>
          <w:rFonts w:ascii="Calibri" w:eastAsia="Calibri" w:hAnsi="Calibri" w:cs="Calibri"/>
          <w:b/>
          <w:shd w:val="clear" w:color="auto" w:fill="FFFF00"/>
        </w:rPr>
      </w:pPr>
    </w:p>
    <w:p w14:paraId="66D024FE" w14:textId="77777777" w:rsidR="003D01D4" w:rsidRDefault="003D01D4">
      <w:pPr>
        <w:pStyle w:val="Standard"/>
      </w:pPr>
    </w:p>
    <w:sectPr w:rsidR="003D01D4">
      <w:footerReference w:type="default" r:id="rId8"/>
      <w:headerReference w:type="first" r:id="rId9"/>
      <w:footerReference w:type="first" r:id="rId10"/>
      <w:pgSz w:w="11906" w:h="16838"/>
      <w:pgMar w:top="720" w:right="720" w:bottom="777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D8D0" w14:textId="77777777" w:rsidR="00CB3A5D" w:rsidRDefault="00CB3A5D">
      <w:r>
        <w:separator/>
      </w:r>
    </w:p>
  </w:endnote>
  <w:endnote w:type="continuationSeparator" w:id="0">
    <w:p w14:paraId="2B037691" w14:textId="77777777" w:rsidR="00CB3A5D" w:rsidRDefault="00CB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5F6" w14:textId="77777777" w:rsidR="009C382D" w:rsidRDefault="00CB3A5D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B35B" w14:textId="77777777" w:rsidR="009C382D" w:rsidRDefault="00CB3A5D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DF9A" w14:textId="77777777" w:rsidR="00CB3A5D" w:rsidRDefault="00CB3A5D">
      <w:r>
        <w:rPr>
          <w:color w:val="000000"/>
        </w:rPr>
        <w:separator/>
      </w:r>
    </w:p>
  </w:footnote>
  <w:footnote w:type="continuationSeparator" w:id="0">
    <w:p w14:paraId="73EE5FEA" w14:textId="77777777" w:rsidR="00CB3A5D" w:rsidRDefault="00CB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BCF" w14:textId="77777777" w:rsidR="009C382D" w:rsidRDefault="00CB3A5D">
    <w:pPr>
      <w:pStyle w:val="En-tte"/>
    </w:pPr>
  </w:p>
  <w:p w14:paraId="000244D2" w14:textId="77777777" w:rsidR="009C382D" w:rsidRDefault="00CB3A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B3464"/>
    <w:multiLevelType w:val="multilevel"/>
    <w:tmpl w:val="19926D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01D4"/>
    <w:rsid w:val="003D01D4"/>
    <w:rsid w:val="00CB3A5D"/>
    <w:rsid w:val="00D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BF69"/>
  <w15:docId w15:val="{122478EB-1E26-4D19-AA43-A72B18B0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Sous-titre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Standard"/>
    <w:pPr>
      <w:spacing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Lucida Grande" w:eastAsia="Lucida Grande" w:hAnsi="Lucida Grande" w:cs="Lucida Grande"/>
      <w:sz w:val="18"/>
      <w:szCs w:val="18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autopositionnement-m2-pe-2022-23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SICHLER</dc:creator>
  <cp:lastModifiedBy>Yann CAILLETAUD</cp:lastModifiedBy>
  <cp:revision>2</cp:revision>
  <dcterms:created xsi:type="dcterms:W3CDTF">2022-07-01T17:24:00Z</dcterms:created>
  <dcterms:modified xsi:type="dcterms:W3CDTF">2022-07-01T17:24:00Z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ESPE de Bretagne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